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Hlk52452957"/>
      <w:bookmarkStart w:id="1" w:name="_Hlk44357693"/>
      <w:bookmarkStart w:id="2" w:name="_Hlk5108316"/>
      <w:bookmarkStart w:id="3" w:name="RANGE!A1:H45"/>
      <w:bookmarkStart w:id="4" w:name="_Hlk71648143"/>
      <w:bookmarkStart w:id="5" w:name="_Hlk14763040"/>
      <w:bookmarkEnd w:id="3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4"/>
    </w:p>
    <w:bookmarkEnd w:id="5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72E35A16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услуг:* </w:t>
            </w:r>
          </w:p>
          <w:p w14:paraId="0959DD73" w14:textId="5B0AEDCF" w:rsidR="00022055" w:rsidRPr="00685A8D" w:rsidRDefault="00685A8D" w:rsidP="009715C8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firstLine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85A8D">
              <w:rPr>
                <w:rFonts w:ascii="Times New Roman" w:hAnsi="Times New Roman"/>
                <w:b/>
                <w:color w:val="000000"/>
              </w:rPr>
              <w:t>Комплекс услуг по настройке работы в системе маркировки «Честный знак» и ТС ПИоТ «ЕСМ»:</w:t>
            </w:r>
          </w:p>
          <w:p w14:paraId="781FA24B" w14:textId="77777777" w:rsidR="00685A8D" w:rsidRPr="00685A8D" w:rsidRDefault="00685A8D" w:rsidP="00685A8D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 xml:space="preserve">Регистрация в системе маркировки путем подачи уведомления о начале предпринимательской деятельности в Единый реестр уведомлений (ЕРВК). </w:t>
            </w:r>
          </w:p>
          <w:p w14:paraId="70A21DAA" w14:textId="77777777" w:rsidR="00685A8D" w:rsidRPr="00685A8D" w:rsidRDefault="00685A8D" w:rsidP="00685A8D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 xml:space="preserve">Настройка и подключение программного комплекса для работы с маркировкой (Технические средства получения информации о товаре «Единый Сервисный Модуль» / ТС ПИоТ «ЕСМ») с активацией лицензии на 12 месяцев. </w:t>
            </w:r>
          </w:p>
          <w:p w14:paraId="3C48F0CF" w14:textId="5F27EFE1" w:rsidR="00022055" w:rsidRDefault="00685A8D" w:rsidP="00685A8D">
            <w:pPr>
              <w:spacing w:after="0" w:line="240" w:lineRule="auto"/>
              <w:ind w:left="731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>Предоставление обновлений ЕСМ на 12 месяцев согласно Постановлению Правительства РФ от 19.03.2020 № 303.</w:t>
            </w:r>
          </w:p>
          <w:p w14:paraId="1A2A81E0" w14:textId="77777777" w:rsidR="006E33CE" w:rsidRPr="00685A8D" w:rsidRDefault="006E33CE" w:rsidP="00685A8D">
            <w:pPr>
              <w:spacing w:after="0" w:line="240" w:lineRule="auto"/>
              <w:ind w:left="731"/>
              <w:rPr>
                <w:rFonts w:ascii="Times New Roman" w:eastAsia="Times New Roman" w:hAnsi="Times New Roman"/>
                <w:color w:val="000000"/>
              </w:rPr>
            </w:pPr>
          </w:p>
          <w:p w14:paraId="571F51C5" w14:textId="10EED5BB" w:rsidR="006E33CE" w:rsidRPr="00685A8D" w:rsidRDefault="006E33CE" w:rsidP="006E33CE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firstLine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85A8D">
              <w:rPr>
                <w:rFonts w:ascii="Times New Roman" w:hAnsi="Times New Roman"/>
                <w:b/>
                <w:color w:val="000000"/>
              </w:rPr>
              <w:t xml:space="preserve">Комплекс услуг по настройке </w:t>
            </w:r>
            <w:r>
              <w:rPr>
                <w:rFonts w:ascii="Times New Roman" w:hAnsi="Times New Roman"/>
                <w:b/>
                <w:color w:val="000000"/>
              </w:rPr>
              <w:t>работы с системой ЕГАИС:</w:t>
            </w:r>
          </w:p>
          <w:p w14:paraId="03F5FE9E" w14:textId="77777777" w:rsidR="006E33CE" w:rsidRDefault="006E33CE" w:rsidP="006E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</w:rPr>
              <w:t xml:space="preserve">Выдача носителя </w:t>
            </w:r>
            <w:r>
              <w:rPr>
                <w:rFonts w:ascii="Times New Roman" w:hAnsi="Times New Roman"/>
                <w:color w:val="000000"/>
                <w:lang w:val="en-US"/>
              </w:rPr>
              <w:t>Rutoken</w:t>
            </w:r>
            <w:r w:rsidRPr="0087019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3.0 </w:t>
            </w:r>
          </w:p>
          <w:p w14:paraId="0F359B1D" w14:textId="72D69E31" w:rsidR="006E33CE" w:rsidRDefault="006E33CE" w:rsidP="006E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Регистрация ЛК ЕГАИС и формирование кода </w:t>
            </w:r>
            <w:r>
              <w:rPr>
                <w:rFonts w:ascii="Times New Roman" w:hAnsi="Times New Roman"/>
                <w:color w:val="000000"/>
                <w:lang w:val="en-US"/>
              </w:rPr>
              <w:t>pki</w:t>
            </w:r>
            <w:r w:rsidRPr="0087019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Pr="0087019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криптографического ключа, который                           обеспечивает безопасность взаимодействия между универсальным транспортным модулем (УТМ) и государственной системой ЕГАИС.</w:t>
            </w:r>
          </w:p>
          <w:p w14:paraId="168C655B" w14:textId="77777777" w:rsidR="006E33CE" w:rsidRDefault="006E33CE" w:rsidP="006E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электронной подписи на сотрудника ООО/ИП.</w:t>
            </w:r>
          </w:p>
          <w:p w14:paraId="26CE9615" w14:textId="52D206A0" w:rsidR="00022055" w:rsidRDefault="006E33CE" w:rsidP="006E33CE">
            <w:pPr>
              <w:spacing w:after="0" w:line="240" w:lineRule="auto"/>
              <w:ind w:left="731" w:firstLine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Формирование и регистрация МЧД на сотрудника для работы с накладными, приходящими через ЛК ЕГАИС.</w:t>
            </w:r>
          </w:p>
          <w:p w14:paraId="5E54FE97" w14:textId="77777777" w:rsidR="006E33CE" w:rsidRPr="002B0323" w:rsidRDefault="006E33CE" w:rsidP="006E33CE">
            <w:pPr>
              <w:spacing w:after="0" w:line="240" w:lineRule="auto"/>
              <w:ind w:left="731" w:firstLine="2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607A52" w14:textId="4E09DB7D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22F2F9B1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B64B1E" w:rsidRPr="00B64B1E">
              <w:rPr>
                <w:rFonts w:ascii="Times New Roman" w:hAnsi="Times New Roman"/>
                <w:sz w:val="17"/>
                <w:szCs w:val="17"/>
              </w:rPr>
              <w:t>ООО «Контур Дон»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B64B1E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B64B1E" w:rsidRPr="00B64B1E">
              <w:rPr>
                <w:rFonts w:ascii="Times New Roman" w:hAnsi="Times New Roman"/>
                <w:sz w:val="17"/>
                <w:szCs w:val="17"/>
              </w:rPr>
              <w:t>6150070505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F16CF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F16CFF" w:rsidRPr="00F16CFF">
              <w:rPr>
                <w:rFonts w:ascii="Times New Roman" w:hAnsi="Times New Roman"/>
                <w:sz w:val="17"/>
                <w:szCs w:val="17"/>
              </w:rPr>
              <w:t>346400, Ростовская обл., г. Новочеркасск, ул. Маяковского, д. 60, оф. 12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</w:t>
            </w: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10CFE8A9" w14:textId="77777777" w:rsidR="00572114" w:rsidRDefault="00572114" w:rsidP="00F16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6" w:name="_GoBack"/>
      <w:bookmarkEnd w:id="2"/>
      <w:bookmarkEnd w:id="0"/>
      <w:bookmarkEnd w:id="1"/>
      <w:bookmarkEnd w:id="6"/>
    </w:p>
    <w:sectPr w:rsidR="00572114" w:rsidSect="00F16CFF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996FD" w14:textId="77777777" w:rsidR="006B081D" w:rsidRDefault="006B081D">
      <w:pPr>
        <w:spacing w:line="240" w:lineRule="auto"/>
      </w:pPr>
      <w:r>
        <w:separator/>
      </w:r>
    </w:p>
  </w:endnote>
  <w:endnote w:type="continuationSeparator" w:id="0">
    <w:p w14:paraId="5D57BC52" w14:textId="77777777" w:rsidR="006B081D" w:rsidRDefault="006B0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CBC4" w14:textId="77777777" w:rsidR="006B081D" w:rsidRDefault="006B081D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6B081D" w:rsidRDefault="006B081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93B1C" w14:textId="77777777" w:rsidR="006B081D" w:rsidRDefault="006B081D">
      <w:pPr>
        <w:spacing w:after="0"/>
      </w:pPr>
      <w:r>
        <w:separator/>
      </w:r>
    </w:p>
  </w:footnote>
  <w:footnote w:type="continuationSeparator" w:id="0">
    <w:p w14:paraId="05FE204F" w14:textId="77777777" w:rsidR="006B081D" w:rsidRDefault="006B08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16"/>
  </w:num>
  <w:num w:numId="10">
    <w:abstractNumId w:val="10"/>
  </w:num>
  <w:num w:numId="11">
    <w:abstractNumId w:val="14"/>
  </w:num>
  <w:num w:numId="12">
    <w:abstractNumId w:val="3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77DB3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2817"/>
    <w:rsid w:val="0016455D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57EEB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A3D75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1411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169EB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86771"/>
    <w:rsid w:val="003907FA"/>
    <w:rsid w:val="00391668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59A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5AFE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1FC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A8D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081D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3CE"/>
    <w:rsid w:val="006E3AA7"/>
    <w:rsid w:val="006E4223"/>
    <w:rsid w:val="006E4500"/>
    <w:rsid w:val="006E45D1"/>
    <w:rsid w:val="006E49E1"/>
    <w:rsid w:val="006E6431"/>
    <w:rsid w:val="006E6940"/>
    <w:rsid w:val="006E6E3F"/>
    <w:rsid w:val="006E6E88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990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390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019B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0744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3C4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9F6F9A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2E12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0D67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4B1E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2EF1"/>
    <w:rsid w:val="00C4319A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1F09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3FB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1482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09F1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1FB0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0E0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6CFF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045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F283-8859-4A64-9234-2800066AC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126E3-0D99-4016-AA5D-2B31CF41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Макарова Светлана Владелиновна</cp:lastModifiedBy>
  <cp:revision>9</cp:revision>
  <cp:lastPrinted>2026-05-05T08:00:00Z</cp:lastPrinted>
  <dcterms:created xsi:type="dcterms:W3CDTF">2026-04-28T13:50:00Z</dcterms:created>
  <dcterms:modified xsi:type="dcterms:W3CDTF">2026-05-06T08:42:00Z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